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1" w:rsidRPr="00333B41" w:rsidRDefault="00333B41" w:rsidP="00333B4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lang w:val="ru-RU"/>
        </w:rPr>
      </w:pPr>
      <w:r w:rsidRPr="00691A58">
        <w:rPr>
          <w:rFonts w:ascii="Times New Roman" w:eastAsia="Times New Roman" w:hAnsi="Times New Roman" w:cs="Times New Roman"/>
          <w:b/>
          <w:bCs/>
          <w:color w:val="1F282C"/>
          <w:lang w:val="ru-RU"/>
        </w:rPr>
        <w:t>ДОДАТОК ДО РІЧНОГО ПЛАНУ</w:t>
      </w:r>
    </w:p>
    <w:p w:rsidR="00333B41" w:rsidRPr="00333B41" w:rsidRDefault="00333B41" w:rsidP="00333B4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lang w:val="ru-RU"/>
        </w:rPr>
      </w:pPr>
      <w:r w:rsidRPr="00691A58">
        <w:rPr>
          <w:rFonts w:ascii="Times New Roman" w:eastAsia="Times New Roman" w:hAnsi="Times New Roman" w:cs="Times New Roman"/>
          <w:b/>
          <w:bCs/>
          <w:color w:val="1F282C"/>
          <w:lang w:val="ru-RU"/>
        </w:rPr>
        <w:t>на</w:t>
      </w:r>
      <w:r w:rsidRPr="00691A58">
        <w:rPr>
          <w:rFonts w:ascii="Times New Roman" w:eastAsia="Times New Roman" w:hAnsi="Times New Roman" w:cs="Times New Roman"/>
          <w:b/>
          <w:bCs/>
          <w:color w:val="1F282C"/>
        </w:rPr>
        <w:t> </w:t>
      </w:r>
      <w:r w:rsidRPr="00691A58">
        <w:rPr>
          <w:rFonts w:ascii="Times New Roman" w:eastAsia="Times New Roman" w:hAnsi="Times New Roman" w:cs="Times New Roman"/>
          <w:b/>
          <w:bCs/>
          <w:color w:val="1F282C"/>
          <w:lang w:val="ru-RU"/>
        </w:rPr>
        <w:t>І квартал 2016 року</w:t>
      </w:r>
    </w:p>
    <w:p w:rsidR="00333B41" w:rsidRPr="00333B41" w:rsidRDefault="00333B41" w:rsidP="00333B4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lang w:val="ru-RU"/>
        </w:rPr>
      </w:pPr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>КМУ «</w:t>
      </w:r>
      <w:proofErr w:type="spellStart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>Міська</w:t>
      </w:r>
      <w:proofErr w:type="spellEnd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 xml:space="preserve"> </w:t>
      </w:r>
      <w:proofErr w:type="spellStart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>дитяча</w:t>
      </w:r>
      <w:proofErr w:type="spellEnd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 xml:space="preserve"> </w:t>
      </w:r>
      <w:proofErr w:type="spellStart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>поліклініка</w:t>
      </w:r>
      <w:proofErr w:type="spellEnd"/>
      <w:proofErr w:type="gramStart"/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>»,</w:t>
      </w:r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</w:rPr>
        <w:t> </w:t>
      </w:r>
      <w:r w:rsidRPr="00691A58">
        <w:rPr>
          <w:rFonts w:ascii="Times New Roman" w:eastAsia="Times New Roman" w:hAnsi="Times New Roman" w:cs="Times New Roman"/>
          <w:b/>
          <w:bCs/>
          <w:color w:val="1F282C"/>
          <w:u w:val="single"/>
          <w:lang w:val="ru-RU"/>
        </w:rPr>
        <w:t xml:space="preserve"> 23248085</w:t>
      </w:r>
      <w:proofErr w:type="gramEnd"/>
    </w:p>
    <w:p w:rsidR="00333B41" w:rsidRPr="00333B41" w:rsidRDefault="00333B41" w:rsidP="00333B4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lang w:val="ru-RU"/>
        </w:rPr>
      </w:pPr>
      <w:r w:rsidRPr="00333B41">
        <w:rPr>
          <w:rFonts w:ascii="Times New Roman" w:eastAsia="Times New Roman" w:hAnsi="Times New Roman" w:cs="Times New Roman"/>
          <w:color w:val="1F282C"/>
          <w:lang w:val="ru-RU"/>
        </w:rPr>
        <w:t>(</w:t>
      </w:r>
      <w:proofErr w:type="spellStart"/>
      <w:r w:rsidRPr="00333B41">
        <w:rPr>
          <w:rFonts w:ascii="Times New Roman" w:eastAsia="Times New Roman" w:hAnsi="Times New Roman" w:cs="Times New Roman"/>
          <w:color w:val="1F282C"/>
          <w:lang w:val="ru-RU"/>
        </w:rPr>
        <w:t>найменування</w:t>
      </w:r>
      <w:proofErr w:type="spellEnd"/>
      <w:r w:rsidRPr="00333B41">
        <w:rPr>
          <w:rFonts w:ascii="Times New Roman" w:eastAsia="Times New Roman" w:hAnsi="Times New Roman" w:cs="Times New Roman"/>
          <w:color w:val="1F282C"/>
          <w:lang w:val="ru-RU"/>
        </w:rPr>
        <w:t xml:space="preserve"> </w:t>
      </w:r>
      <w:proofErr w:type="spellStart"/>
      <w:r w:rsidRPr="00333B41">
        <w:rPr>
          <w:rFonts w:ascii="Times New Roman" w:eastAsia="Times New Roman" w:hAnsi="Times New Roman" w:cs="Times New Roman"/>
          <w:color w:val="1F282C"/>
          <w:lang w:val="ru-RU"/>
        </w:rPr>
        <w:t>замовника</w:t>
      </w:r>
      <w:proofErr w:type="spellEnd"/>
      <w:r w:rsidRPr="00333B41">
        <w:rPr>
          <w:rFonts w:ascii="Times New Roman" w:eastAsia="Times New Roman" w:hAnsi="Times New Roman" w:cs="Times New Roman"/>
          <w:color w:val="1F282C"/>
          <w:lang w:val="ru-RU"/>
        </w:rPr>
        <w:t>, код за ЄДРПОУ)</w:t>
      </w:r>
    </w:p>
    <w:tbl>
      <w:tblPr>
        <w:tblW w:w="7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278"/>
        <w:gridCol w:w="1560"/>
        <w:gridCol w:w="1406"/>
        <w:gridCol w:w="1510"/>
      </w:tblGrid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Код КЕКВ</w:t>
            </w:r>
          </w:p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(для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бюджетних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коштів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Орієнтовний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початок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</w:p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джерело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фінансування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691A5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19.20.2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Паливо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рідинне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газ;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оливи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мастильні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09132000-3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Бензин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15000,00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п'ятнадцять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  <w:bookmarkStart w:id="0" w:name="_GoBack"/>
        <w:bookmarkEnd w:id="0"/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15000,00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п'ятнадцять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32.50.1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Інструменти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прилади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медичні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хірургічні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стоматологічні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33141310-6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Шприци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35700,00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п’ять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сімсот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22.19.6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Предмети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одягу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аксесуари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одягу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вулканізованої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ґуми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виготовлених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твердої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ґуми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33141420-0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Хірургічні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рукавички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30000,00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20.20.1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Пестициди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агрохімічні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33631600-8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Антисептичні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дезінфекційні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засоби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30000,00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20.14.7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хімічні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органічні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основні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різноманітні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24322500-2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Спирт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десять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21.10.5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Провітаміни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вітаміни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гормони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глікозиди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алкалоїди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рослинного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походження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їхні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похідні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антибіотики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33690000-3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Лікарські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різні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8400,00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вісім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чотириста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20.59.5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Продукти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хімічні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різноманітні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24931250-6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Живильні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середовища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двадцять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21.20.2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Препарати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фармацевтичні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33696500-0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Лабораторні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реактиви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30000,00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23.19.2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Скло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інше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скло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33793000-5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Скляний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посуд лабораторного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6400,00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шість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чотириста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21.20.2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Препарати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фармацевтичні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33651600-4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Вакцини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199500,00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(сто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дев’яносто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дев’ять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п’ятсот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lastRenderedPageBreak/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lastRenderedPageBreak/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20.59.1 Фотопластинки й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фотоплівки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плівка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миттєвого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друку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фотохімікати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фотографічні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незмішані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речовини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24931000-9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Фотопластинки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фотоплівки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30000,00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400000,00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чотириста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10.86.1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Продукти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харчові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готові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гомогенізовані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дитячого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дієтичного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харчування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15882000-4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Дієтичні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147200,00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(сто сорок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двісті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10.51.1 Молоко та вершки,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рідинні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оброблені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15511000-3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Молоко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10500,00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десять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п’ятсот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157700,00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(сто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п’ятдесят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сім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сімсот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грн.)</w:t>
            </w: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86.21.1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лікарської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практики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85110000-3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лікувальних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закладів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супутні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2535,00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дві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п’ятсот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тридцять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п’ять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81.29.1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очищування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90923000-3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дератизації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1698,00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(одна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шістсот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дев’яносто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вісім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33.12.1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Ремонтування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машин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призначеності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50750000-7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ліфтів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1661,00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(одна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шістсот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шістдесят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одна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38.11.1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Збирання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безпечних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відходів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придатних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вторинного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використовування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90511000-2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збирання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сміття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7240,00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двісті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сорок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61.10.1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передавання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повідомлень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64210000-1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телефонного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зв’язку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передачі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2500,00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дві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п’ятсот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84.24.1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порядку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громадської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безпеки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ДК 021:2015:</w:t>
            </w:r>
            <w:r w:rsidRPr="00691A58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 xml:space="preserve">79710000-4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Охоронні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2186,00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дві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тис. сто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вісімдесят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шість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lastRenderedPageBreak/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lastRenderedPageBreak/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58.29.3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Програмне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забезпечення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завантажні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файли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  <w:r w:rsidRPr="00691A58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72310000-1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обробки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180,00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сто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вісімдесят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18000,00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вісімнадцять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35.30.2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Лід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постачання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охолодженого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повітря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охолодженої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води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65100000-4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розподілу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води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супутні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7500,00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сім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п’ятсот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7500,00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сім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п’ятсот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35.11.1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Енергія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електрична</w:t>
            </w:r>
            <w:proofErr w:type="spellEnd"/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09310000-5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Електрична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енергія</w:t>
            </w:r>
            <w:proofErr w:type="spell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53000,00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п’ятдесят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три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53000,00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п’ятдесят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три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84.11.1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загальнодержавного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характеру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33B4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сплата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податків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зборів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сплата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штрафів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пені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lastRenderedPageBreak/>
              <w:t>2800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9000,00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дев’ять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  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дев’ять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Відшкодування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вартості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ліків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загального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виданих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пільговій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категорії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населення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  <w:lang w:val="ru-RU"/>
              </w:rPr>
              <w:t>пільговими</w:t>
            </w:r>
            <w:proofErr w:type="spellEnd"/>
            <w:r w:rsidRPr="00333B41">
              <w:rPr>
                <w:rFonts w:ascii="Times New Roman" w:eastAsia="Times New Roman" w:hAnsi="Times New Roman" w:cs="Times New Roman"/>
                <w:lang w:val="ru-RU"/>
              </w:rPr>
              <w:t xml:space="preserve"> рецептами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2730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15000,00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п'ятнадцять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333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3B41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15000,00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п'ятнадцять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91A58" w:rsidRPr="00691A58" w:rsidTr="00691A58">
        <w:trPr>
          <w:tblCellSpacing w:w="0" w:type="dxa"/>
          <w:jc w:val="center"/>
        </w:trPr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ВСЬОГО: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675200,00</w:t>
            </w:r>
          </w:p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333B4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шістсот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сімдесят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п’ять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двісті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.)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A58" w:rsidRPr="00333B41" w:rsidRDefault="00691A58" w:rsidP="00333B41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691A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C951BF" w:rsidRPr="00691A58" w:rsidRDefault="00C951BF">
      <w:pPr>
        <w:rPr>
          <w:rFonts w:ascii="Times New Roman" w:hAnsi="Times New Roman" w:cs="Times New Roman"/>
        </w:rPr>
      </w:pPr>
    </w:p>
    <w:p w:rsidR="00293522" w:rsidRPr="00691A58" w:rsidRDefault="00293522">
      <w:pPr>
        <w:rPr>
          <w:rFonts w:ascii="Times New Roman" w:hAnsi="Times New Roman" w:cs="Times New Roman"/>
        </w:rPr>
      </w:pPr>
    </w:p>
    <w:p w:rsidR="00293522" w:rsidRPr="00691A58" w:rsidRDefault="00293522">
      <w:pPr>
        <w:rPr>
          <w:rFonts w:ascii="Times New Roman" w:hAnsi="Times New Roman" w:cs="Times New Roman"/>
        </w:rPr>
      </w:pPr>
    </w:p>
    <w:sectPr w:rsidR="00293522" w:rsidRPr="00691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22"/>
    <w:rsid w:val="00293522"/>
    <w:rsid w:val="00333B41"/>
    <w:rsid w:val="00691A58"/>
    <w:rsid w:val="00C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DD12"/>
  <w15:chartTrackingRefBased/>
  <w15:docId w15:val="{83B42413-4135-4B14-92A8-5EAB875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B41"/>
    <w:rPr>
      <w:b/>
      <w:bCs/>
    </w:rPr>
  </w:style>
  <w:style w:type="character" w:customStyle="1" w:styleId="apple-converted-space">
    <w:name w:val="apple-converted-space"/>
    <w:basedOn w:val="a0"/>
    <w:rsid w:val="00333B41"/>
  </w:style>
  <w:style w:type="character" w:styleId="a5">
    <w:name w:val="Emphasis"/>
    <w:basedOn w:val="a0"/>
    <w:uiPriority w:val="20"/>
    <w:qFormat/>
    <w:rsid w:val="00333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2016-08-18T14:37:00Z</dcterms:created>
  <dcterms:modified xsi:type="dcterms:W3CDTF">2016-08-18T15:22:00Z</dcterms:modified>
</cp:coreProperties>
</file>